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5F" w:rsidRPr="002740F7" w:rsidRDefault="008F50B7" w:rsidP="00900D52">
      <w:pPr>
        <w:jc w:val="center"/>
        <w:rPr>
          <w:b/>
          <w:sz w:val="36"/>
          <w:szCs w:val="36"/>
          <w:u w:val="single"/>
        </w:rPr>
      </w:pPr>
      <w:r w:rsidRPr="002740F7">
        <w:rPr>
          <w:b/>
          <w:sz w:val="36"/>
          <w:szCs w:val="36"/>
          <w:u w:val="single"/>
        </w:rPr>
        <w:t>Séquence EMILE Allemand Hymne à la joie – Europe</w:t>
      </w:r>
    </w:p>
    <w:p w:rsidR="008F50B7" w:rsidRPr="00900D52" w:rsidRDefault="008F50B7" w:rsidP="003650D9">
      <w:pPr>
        <w:jc w:val="both"/>
        <w:rPr>
          <w:i/>
        </w:rPr>
      </w:pPr>
      <w:r w:rsidRPr="00900D52">
        <w:rPr>
          <w:i/>
        </w:rPr>
        <w:t>Séquence interdisciplinaire (musique, géographie, ECM)</w:t>
      </w:r>
    </w:p>
    <w:p w:rsidR="008C0308" w:rsidRPr="008C0308" w:rsidRDefault="008C0308" w:rsidP="003650D9">
      <w:pPr>
        <w:jc w:val="both"/>
      </w:pPr>
      <w:r w:rsidRPr="00900D52">
        <w:rPr>
          <w:i/>
        </w:rPr>
        <w:t>Séquence destinée à des élèves de CM2 n’ayant auparavant pas appris l’allemand</w:t>
      </w:r>
    </w:p>
    <w:p w:rsidR="008F50B7" w:rsidRPr="00900D52" w:rsidRDefault="008F50B7" w:rsidP="003650D9">
      <w:pPr>
        <w:jc w:val="both"/>
        <w:rPr>
          <w:b/>
          <w:u w:val="single"/>
        </w:rPr>
      </w:pPr>
    </w:p>
    <w:p w:rsidR="008F50B7" w:rsidRPr="002740F7" w:rsidRDefault="008F50B7" w:rsidP="003650D9">
      <w:pPr>
        <w:jc w:val="both"/>
        <w:rPr>
          <w:b/>
          <w:sz w:val="28"/>
          <w:szCs w:val="28"/>
          <w:u w:val="single"/>
        </w:rPr>
      </w:pPr>
      <w:r w:rsidRPr="002740F7">
        <w:rPr>
          <w:b/>
          <w:sz w:val="28"/>
          <w:szCs w:val="28"/>
          <w:u w:val="single"/>
        </w:rPr>
        <w:t xml:space="preserve">Séance 1 : </w:t>
      </w:r>
      <w:r w:rsidR="008C0308" w:rsidRPr="002740F7">
        <w:rPr>
          <w:b/>
          <w:sz w:val="28"/>
          <w:szCs w:val="28"/>
          <w:u w:val="single"/>
        </w:rPr>
        <w:t>écoute guidée de L’Ode à la joie de Beethoven</w:t>
      </w:r>
    </w:p>
    <w:p w:rsidR="008C0308" w:rsidRPr="00900D52" w:rsidRDefault="008C0308" w:rsidP="003650D9">
      <w:pPr>
        <w:jc w:val="both"/>
        <w:rPr>
          <w:b/>
          <w:u w:val="single"/>
        </w:rPr>
      </w:pPr>
      <w:r w:rsidRPr="00900D52">
        <w:rPr>
          <w:b/>
          <w:u w:val="single"/>
        </w:rPr>
        <w:t>Objectifs :</w:t>
      </w:r>
    </w:p>
    <w:p w:rsidR="008C0308" w:rsidRPr="008C0308" w:rsidRDefault="008C0308" w:rsidP="003650D9">
      <w:pPr>
        <w:pStyle w:val="Paragraphedeliste"/>
        <w:numPr>
          <w:ilvl w:val="0"/>
          <w:numId w:val="1"/>
        </w:numPr>
        <w:jc w:val="both"/>
      </w:pPr>
      <w:r w:rsidRPr="008C0308">
        <w:t xml:space="preserve">reconnaître les instruments </w:t>
      </w:r>
    </w:p>
    <w:p w:rsidR="008C0308" w:rsidRDefault="00B63549" w:rsidP="003650D9">
      <w:pPr>
        <w:pStyle w:val="Paragraphedeliste"/>
        <w:numPr>
          <w:ilvl w:val="0"/>
          <w:numId w:val="1"/>
        </w:numPr>
        <w:jc w:val="both"/>
      </w:pPr>
      <w:r>
        <w:t>c</w:t>
      </w:r>
      <w:r w:rsidR="008C0308" w:rsidRPr="008C0308">
        <w:t>hanter un couplet de l’Ode à la joie en allemand</w:t>
      </w:r>
    </w:p>
    <w:p w:rsidR="00B63549" w:rsidRDefault="00B63549" w:rsidP="003650D9">
      <w:pPr>
        <w:pStyle w:val="Paragraphedeliste"/>
        <w:numPr>
          <w:ilvl w:val="0"/>
          <w:numId w:val="1"/>
        </w:numPr>
        <w:jc w:val="both"/>
      </w:pPr>
      <w:r>
        <w:t>retenir quelques mots de vocabulaire du champ lexical de la musique</w:t>
      </w:r>
    </w:p>
    <w:p w:rsidR="00B63549" w:rsidRDefault="00C85594" w:rsidP="003650D9">
      <w:pPr>
        <w:pStyle w:val="Paragraphedeliste"/>
        <w:numPr>
          <w:ilvl w:val="0"/>
          <w:numId w:val="1"/>
        </w:numPr>
        <w:jc w:val="both"/>
      </w:pPr>
      <w:r>
        <w:t>savoir dire j’aime/ je n’</w:t>
      </w:r>
      <w:r w:rsidR="00B63549">
        <w:t>aime pas en allemand</w:t>
      </w:r>
    </w:p>
    <w:p w:rsidR="00D14DBE" w:rsidRDefault="00D14DBE" w:rsidP="00D14DBE">
      <w:pPr>
        <w:ind w:left="945"/>
        <w:jc w:val="both"/>
      </w:pPr>
    </w:p>
    <w:p w:rsidR="00392771" w:rsidRPr="00900D52" w:rsidRDefault="00392771" w:rsidP="003650D9">
      <w:pPr>
        <w:jc w:val="both"/>
        <w:rPr>
          <w:b/>
        </w:rPr>
      </w:pPr>
      <w:r w:rsidRPr="00900D52">
        <w:rPr>
          <w:b/>
          <w:u w:val="single"/>
        </w:rPr>
        <w:t>Déroulement</w:t>
      </w:r>
      <w:r w:rsidRPr="00900D52">
        <w:rPr>
          <w:b/>
        </w:rPr>
        <w:t> :</w:t>
      </w:r>
    </w:p>
    <w:p w:rsidR="00392771" w:rsidRDefault="00392771" w:rsidP="003650D9">
      <w:pPr>
        <w:pStyle w:val="Paragraphedeliste"/>
        <w:numPr>
          <w:ilvl w:val="0"/>
          <w:numId w:val="1"/>
        </w:numPr>
        <w:jc w:val="both"/>
      </w:pPr>
      <w:r>
        <w:t>Première écoute de l’hymne à la joie (sans  rien préciser de plus)</w:t>
      </w:r>
      <w:r w:rsidR="00586CC6">
        <w:t>.</w:t>
      </w:r>
    </w:p>
    <w:p w:rsidR="00301D89" w:rsidRDefault="00392771" w:rsidP="003650D9">
      <w:pPr>
        <w:pStyle w:val="Paragraphedeliste"/>
        <w:numPr>
          <w:ilvl w:val="0"/>
          <w:numId w:val="1"/>
        </w:numPr>
        <w:jc w:val="both"/>
      </w:pPr>
      <w:r>
        <w:t>Expliquer aux élèves qu’on va leur distribu</w:t>
      </w:r>
      <w:r w:rsidR="00373C70">
        <w:t>er un questionnaire en allemand</w:t>
      </w:r>
      <w:r>
        <w:t>, questionnaire contenan</w:t>
      </w:r>
      <w:r w:rsidR="00301D89">
        <w:t xml:space="preserve">t beaucoup de mots transparents (voir questionnaire en annexe). </w:t>
      </w:r>
    </w:p>
    <w:p w:rsidR="00392771" w:rsidRDefault="00301D89" w:rsidP="003650D9">
      <w:pPr>
        <w:pStyle w:val="Paragraphedeliste"/>
        <w:numPr>
          <w:ilvl w:val="0"/>
          <w:numId w:val="1"/>
        </w:numPr>
        <w:jc w:val="both"/>
      </w:pPr>
      <w:r>
        <w:t xml:space="preserve"> </w:t>
      </w:r>
      <w:r w:rsidR="00392771">
        <w:t xml:space="preserve">L’enseignant lit le questionnaire en allemand en montrant au fur et à mesure des </w:t>
      </w:r>
      <w:proofErr w:type="spellStart"/>
      <w:r w:rsidR="00392771">
        <w:t>Bildkarten</w:t>
      </w:r>
      <w:proofErr w:type="spellEnd"/>
      <w:r w:rsidR="00392771">
        <w:t>.</w:t>
      </w:r>
    </w:p>
    <w:p w:rsidR="00392771" w:rsidRDefault="001C2018" w:rsidP="003650D9">
      <w:pPr>
        <w:pStyle w:val="Paragraphedeliste"/>
        <w:numPr>
          <w:ilvl w:val="0"/>
          <w:numId w:val="1"/>
        </w:numPr>
        <w:jc w:val="both"/>
      </w:pPr>
      <w:r>
        <w:t>Deuxième écoute : les élèves peuvent commencer à remplir leur questionnaire.</w:t>
      </w:r>
    </w:p>
    <w:p w:rsidR="00F60909" w:rsidRDefault="005F4020" w:rsidP="003650D9">
      <w:pPr>
        <w:pStyle w:val="Paragraphedeliste"/>
        <w:numPr>
          <w:ilvl w:val="0"/>
          <w:numId w:val="1"/>
        </w:numPr>
        <w:jc w:val="both"/>
      </w:pPr>
      <w:r>
        <w:t xml:space="preserve">Une fois le </w:t>
      </w:r>
      <w:r w:rsidR="00F60909">
        <w:t xml:space="preserve">questionnaire corrigé, on peut faire un tour de classe en demandant aux élèves : </w:t>
      </w:r>
      <w:proofErr w:type="spellStart"/>
      <w:r w:rsidR="00F60909" w:rsidRPr="00F60909">
        <w:rPr>
          <w:b/>
          <w:i/>
        </w:rPr>
        <w:t>Magst</w:t>
      </w:r>
      <w:proofErr w:type="spellEnd"/>
      <w:r w:rsidR="00F60909" w:rsidRPr="00F60909">
        <w:rPr>
          <w:b/>
          <w:i/>
        </w:rPr>
        <w:t xml:space="preserve"> du </w:t>
      </w:r>
      <w:proofErr w:type="spellStart"/>
      <w:r w:rsidR="00F60909" w:rsidRPr="00F60909">
        <w:rPr>
          <w:b/>
          <w:i/>
        </w:rPr>
        <w:t>diese</w:t>
      </w:r>
      <w:proofErr w:type="spellEnd"/>
      <w:r w:rsidR="00F60909" w:rsidRPr="00F60909">
        <w:rPr>
          <w:b/>
          <w:i/>
        </w:rPr>
        <w:t xml:space="preserve"> </w:t>
      </w:r>
      <w:proofErr w:type="spellStart"/>
      <w:r w:rsidR="00F60909" w:rsidRPr="00F60909">
        <w:rPr>
          <w:b/>
          <w:i/>
        </w:rPr>
        <w:t>Musik</w:t>
      </w:r>
      <w:proofErr w:type="spellEnd"/>
      <w:r w:rsidR="00F60909" w:rsidRPr="00F60909">
        <w:rPr>
          <w:b/>
          <w:i/>
        </w:rPr>
        <w:t> ?</w:t>
      </w:r>
      <w:r w:rsidR="00F60909">
        <w:t xml:space="preserve"> Ils doivent répondre en allemand (</w:t>
      </w:r>
      <w:proofErr w:type="spellStart"/>
      <w:r w:rsidR="00F60909" w:rsidRPr="00F60909">
        <w:rPr>
          <w:b/>
          <w:i/>
        </w:rPr>
        <w:t>Ich</w:t>
      </w:r>
      <w:proofErr w:type="spellEnd"/>
      <w:r w:rsidR="00F60909" w:rsidRPr="00F60909">
        <w:rPr>
          <w:b/>
          <w:i/>
        </w:rPr>
        <w:t xml:space="preserve"> </w:t>
      </w:r>
      <w:proofErr w:type="spellStart"/>
      <w:r w:rsidR="00F60909" w:rsidRPr="00F60909">
        <w:rPr>
          <w:b/>
          <w:i/>
        </w:rPr>
        <w:t>mag</w:t>
      </w:r>
      <w:proofErr w:type="spellEnd"/>
      <w:r w:rsidR="00F60909" w:rsidRPr="00F60909">
        <w:rPr>
          <w:b/>
          <w:i/>
        </w:rPr>
        <w:t>/</w:t>
      </w:r>
      <w:proofErr w:type="spellStart"/>
      <w:r w:rsidR="00F60909" w:rsidRPr="00F60909">
        <w:rPr>
          <w:b/>
          <w:i/>
        </w:rPr>
        <w:t>Ich</w:t>
      </w:r>
      <w:proofErr w:type="spellEnd"/>
      <w:r w:rsidR="00F60909" w:rsidRPr="00F60909">
        <w:rPr>
          <w:b/>
          <w:i/>
        </w:rPr>
        <w:t xml:space="preserve"> </w:t>
      </w:r>
      <w:proofErr w:type="spellStart"/>
      <w:r w:rsidR="00F60909" w:rsidRPr="00F60909">
        <w:rPr>
          <w:b/>
          <w:i/>
        </w:rPr>
        <w:t>mag</w:t>
      </w:r>
      <w:proofErr w:type="spellEnd"/>
      <w:r w:rsidR="00F60909">
        <w:t xml:space="preserve"> </w:t>
      </w:r>
      <w:proofErr w:type="spellStart"/>
      <w:r w:rsidR="00F60909" w:rsidRPr="00F60909">
        <w:rPr>
          <w:b/>
          <w:i/>
        </w:rPr>
        <w:t>nicht</w:t>
      </w:r>
      <w:proofErr w:type="spellEnd"/>
      <w:r w:rsidR="00F60909">
        <w:t>).</w:t>
      </w:r>
    </w:p>
    <w:p w:rsidR="008D1AE1" w:rsidRDefault="00F60909" w:rsidP="00E5010B">
      <w:pPr>
        <w:pStyle w:val="Paragraphedeliste"/>
        <w:numPr>
          <w:ilvl w:val="0"/>
          <w:numId w:val="1"/>
        </w:numPr>
        <w:jc w:val="both"/>
      </w:pPr>
      <w:r>
        <w:t>P</w:t>
      </w:r>
      <w:r w:rsidR="00AD30B3">
        <w:t>récis</w:t>
      </w:r>
      <w:r w:rsidR="005F4020">
        <w:t>er</w:t>
      </w:r>
      <w:r w:rsidR="00AD30B3">
        <w:t xml:space="preserve"> qu’il s’agit de L’Ode à la joie (</w:t>
      </w:r>
      <w:r w:rsidR="00AD30B3" w:rsidRPr="004C6CED">
        <w:rPr>
          <w:b/>
          <w:i/>
        </w:rPr>
        <w:t xml:space="preserve">Ode an die </w:t>
      </w:r>
      <w:proofErr w:type="spellStart"/>
      <w:r w:rsidR="00AD30B3" w:rsidRPr="004C6CED">
        <w:rPr>
          <w:b/>
          <w:i/>
        </w:rPr>
        <w:t>Freude</w:t>
      </w:r>
      <w:proofErr w:type="spellEnd"/>
      <w:r w:rsidR="004C6CED">
        <w:t>) et pas</w:t>
      </w:r>
      <w:r w:rsidR="00AD30B3">
        <w:t xml:space="preserve">ser </w:t>
      </w:r>
      <w:r w:rsidR="005F4020">
        <w:t xml:space="preserve"> à l’appren</w:t>
      </w:r>
      <w:r w:rsidR="00AD30B3">
        <w:t xml:space="preserve">tissage d’un couplet de l’hymne </w:t>
      </w:r>
      <w:r w:rsidR="00E5010B">
        <w:t xml:space="preserve">en allemand. </w:t>
      </w:r>
      <w:r w:rsidR="008D1AE1">
        <w:t xml:space="preserve">Sur </w:t>
      </w:r>
      <w:proofErr w:type="spellStart"/>
      <w:r w:rsidR="008D1AE1">
        <w:t>Eduscol</w:t>
      </w:r>
      <w:proofErr w:type="spellEnd"/>
      <w:r w:rsidR="008D1AE1">
        <w:t>, on retrouve tout un dossier sur l’hym</w:t>
      </w:r>
      <w:r w:rsidR="005A5C73">
        <w:t>n</w:t>
      </w:r>
      <w:r w:rsidR="008D1AE1">
        <w:t>e européen, son compositeur, son origi</w:t>
      </w:r>
      <w:r w:rsidR="005A5C73">
        <w:t xml:space="preserve">ne, les raisons du choix de cette </w:t>
      </w:r>
      <w:r w:rsidR="008D1AE1">
        <w:t>hymne pour l’Union Européenne</w:t>
      </w:r>
    </w:p>
    <w:p w:rsidR="005F4020" w:rsidRDefault="00EA65EF" w:rsidP="008D1AE1">
      <w:pPr>
        <w:ind w:left="945" w:firstLine="360"/>
        <w:jc w:val="both"/>
      </w:pPr>
      <w:hyperlink r:id="rId5" w:history="1">
        <w:r w:rsidR="005F4020" w:rsidRPr="002E51B9">
          <w:rPr>
            <w:rStyle w:val="Lienhypertexte"/>
          </w:rPr>
          <w:t>http://eduscol.education.fr/cid58947/l-hymne-europeen.html</w:t>
        </w:r>
      </w:hyperlink>
    </w:p>
    <w:p w:rsidR="008C0308" w:rsidRDefault="008D1AE1" w:rsidP="008D1AE1">
      <w:pPr>
        <w:ind w:left="945"/>
        <w:jc w:val="both"/>
      </w:pPr>
      <w:r>
        <w:t>On proposera à l’enseignant tout</w:t>
      </w:r>
      <w:r w:rsidR="000A6861">
        <w:t>e</w:t>
      </w:r>
      <w:r>
        <w:t xml:space="preserve"> une démarche pour apprendre à</w:t>
      </w:r>
      <w:r w:rsidR="00617107">
        <w:t xml:space="preserve"> chanter un couplet de l'O</w:t>
      </w:r>
      <w:r w:rsidRPr="008D1AE1">
        <w:t>de à la joie en</w:t>
      </w:r>
      <w:r>
        <w:t xml:space="preserve"> allemand, paroles de Schiller. O</w:t>
      </w:r>
      <w:r w:rsidRPr="008D1AE1">
        <w:t>n trouvera ic</w:t>
      </w:r>
      <w:r w:rsidR="00617107">
        <w:t xml:space="preserve">i, à consulter ou à télécharger, </w:t>
      </w:r>
      <w:r>
        <w:t>des bandes son, un filage…</w:t>
      </w:r>
    </w:p>
    <w:p w:rsidR="008D1AE1" w:rsidRDefault="008D1AE1" w:rsidP="008D1AE1">
      <w:pPr>
        <w:ind w:left="945"/>
        <w:jc w:val="both"/>
      </w:pPr>
    </w:p>
    <w:p w:rsidR="0057791B" w:rsidRDefault="008D1AE1" w:rsidP="0057791B">
      <w:pPr>
        <w:ind w:left="945"/>
        <w:jc w:val="both"/>
        <w:rPr>
          <w:i/>
        </w:rPr>
      </w:pPr>
      <w:r>
        <w:t>La difficulté de cette chanson réside essentiellement dans l’utilisation de la langue allemande. Pour l’apprentissage de la chanson, on po</w:t>
      </w:r>
      <w:r w:rsidR="003E430D">
        <w:t>urra s’inspirer de la démarche d</w:t>
      </w:r>
      <w:r w:rsidR="00D574F2">
        <w:t>’app</w:t>
      </w:r>
      <w:r w:rsidR="005316C2">
        <w:t>r</w:t>
      </w:r>
      <w:r w:rsidR="00D574F2">
        <w:t xml:space="preserve">entissage du chant </w:t>
      </w:r>
      <w:r w:rsidR="00D574F2" w:rsidRPr="005316C2">
        <w:rPr>
          <w:b/>
          <w:i/>
        </w:rPr>
        <w:t xml:space="preserve">Grün </w:t>
      </w:r>
      <w:proofErr w:type="spellStart"/>
      <w:r w:rsidR="005316C2" w:rsidRPr="005316C2">
        <w:rPr>
          <w:b/>
          <w:i/>
        </w:rPr>
        <w:t>sind</w:t>
      </w:r>
      <w:proofErr w:type="spellEnd"/>
      <w:r w:rsidR="005316C2" w:rsidRPr="005316C2">
        <w:rPr>
          <w:b/>
          <w:i/>
        </w:rPr>
        <w:t xml:space="preserve"> </w:t>
      </w:r>
      <w:proofErr w:type="spellStart"/>
      <w:r w:rsidR="00D574F2" w:rsidRPr="005316C2">
        <w:rPr>
          <w:b/>
          <w:i/>
        </w:rPr>
        <w:t>alle</w:t>
      </w:r>
      <w:proofErr w:type="spellEnd"/>
      <w:r w:rsidR="00D574F2" w:rsidRPr="005316C2">
        <w:rPr>
          <w:b/>
          <w:i/>
        </w:rPr>
        <w:t xml:space="preserve"> </w:t>
      </w:r>
      <w:proofErr w:type="spellStart"/>
      <w:r w:rsidR="00D574F2" w:rsidRPr="005316C2">
        <w:rPr>
          <w:b/>
          <w:i/>
        </w:rPr>
        <w:t>meine</w:t>
      </w:r>
      <w:proofErr w:type="spellEnd"/>
      <w:r w:rsidR="00D574F2" w:rsidRPr="005316C2">
        <w:rPr>
          <w:b/>
          <w:i/>
        </w:rPr>
        <w:t xml:space="preserve"> </w:t>
      </w:r>
      <w:proofErr w:type="spellStart"/>
      <w:r w:rsidR="00D574F2" w:rsidRPr="005316C2">
        <w:rPr>
          <w:b/>
          <w:i/>
        </w:rPr>
        <w:t>Kleider</w:t>
      </w:r>
      <w:proofErr w:type="spellEnd"/>
      <w:r w:rsidR="00D574F2" w:rsidRPr="005316C2">
        <w:rPr>
          <w:i/>
        </w:rPr>
        <w:t xml:space="preserve"> (Répertoire vocal de l’Académie de Besançon 2008/2009). </w:t>
      </w:r>
    </w:p>
    <w:p w:rsidR="000A6861" w:rsidRDefault="000A6861" w:rsidP="0057791B">
      <w:pPr>
        <w:ind w:left="945"/>
        <w:jc w:val="both"/>
        <w:rPr>
          <w:i/>
        </w:rPr>
      </w:pPr>
      <w:r w:rsidRPr="000A6861">
        <w:rPr>
          <w:i/>
        </w:rPr>
        <w:lastRenderedPageBreak/>
        <w:t>Dans ce répertoire, on propose à des élèves n’ayant jamais étudié l’allemand, un chant traditionnel allemand (travail phonétique).</w:t>
      </w:r>
    </w:p>
    <w:p w:rsidR="0057791B" w:rsidRPr="0057791B" w:rsidRDefault="0057791B" w:rsidP="008D1AE1">
      <w:pPr>
        <w:ind w:left="945"/>
        <w:jc w:val="both"/>
      </w:pPr>
      <w:r w:rsidRPr="0057791B">
        <w:t>Même si les élèves n’</w:t>
      </w:r>
      <w:r w:rsidR="00CA27F7">
        <w:t xml:space="preserve">ont jamais parlé allemand, </w:t>
      </w:r>
      <w:r w:rsidRPr="0057791B">
        <w:t>l’apprentissage de la chanson de manière phonétique va aider à la perc</w:t>
      </w:r>
      <w:r w:rsidR="00CA27F7">
        <w:t>eption des éléments prosodiques. La reconnaissance syllabique d’une langue étrangère es</w:t>
      </w:r>
      <w:r w:rsidR="00D72304">
        <w:t>t facilitée</w:t>
      </w:r>
      <w:r w:rsidR="00CA27F7">
        <w:t xml:space="preserve"> par le chant.</w:t>
      </w:r>
    </w:p>
    <w:p w:rsidR="00D40C62" w:rsidRDefault="00D40C62" w:rsidP="008D1AE1">
      <w:pPr>
        <w:ind w:left="945"/>
        <w:jc w:val="both"/>
      </w:pPr>
      <w:r>
        <w:t>Ce chant sera revu et travaillé lors des prochaines séances.</w:t>
      </w:r>
    </w:p>
    <w:p w:rsidR="005B3666" w:rsidRDefault="005B3666" w:rsidP="008D1AE1">
      <w:pPr>
        <w:ind w:left="945"/>
        <w:jc w:val="both"/>
      </w:pPr>
    </w:p>
    <w:p w:rsidR="005B3666" w:rsidRPr="005B3666" w:rsidRDefault="00063574" w:rsidP="005B3666">
      <w:pPr>
        <w:jc w:val="both"/>
        <w:rPr>
          <w:b/>
          <w:u w:val="single"/>
        </w:rPr>
      </w:pPr>
      <w:r>
        <w:rPr>
          <w:b/>
          <w:u w:val="single"/>
        </w:rPr>
        <w:t xml:space="preserve">Des liens </w:t>
      </w:r>
      <w:r w:rsidR="005B3666" w:rsidRPr="005B3666">
        <w:rPr>
          <w:b/>
          <w:u w:val="single"/>
        </w:rPr>
        <w:t xml:space="preserve">pour aller plus loin : </w:t>
      </w:r>
    </w:p>
    <w:p w:rsidR="00D14DBE" w:rsidRPr="00367D02" w:rsidRDefault="005B3666" w:rsidP="00367D02">
      <w:pPr>
        <w:pStyle w:val="Paragraphedeliste"/>
        <w:numPr>
          <w:ilvl w:val="0"/>
          <w:numId w:val="6"/>
        </w:numPr>
        <w:jc w:val="both"/>
        <w:rPr>
          <w:i/>
        </w:rPr>
      </w:pPr>
      <w:r>
        <w:t>U</w:t>
      </w:r>
      <w:r w:rsidR="00D14DBE">
        <w:t>ne proposition de s</w:t>
      </w:r>
      <w:r w:rsidR="00D14DBE" w:rsidRPr="00D14DBE">
        <w:t xml:space="preserve">équence en anglais (à transposer en allemand). </w:t>
      </w:r>
      <w:r w:rsidR="000A6861">
        <w:rPr>
          <w:i/>
        </w:rPr>
        <w:t xml:space="preserve">Interpréter un chant : </w:t>
      </w:r>
      <w:r w:rsidR="00D14DBE" w:rsidRPr="00367D02">
        <w:rPr>
          <w:i/>
        </w:rPr>
        <w:t>les pays de l’Europe.</w:t>
      </w:r>
    </w:p>
    <w:p w:rsidR="00D14DBE" w:rsidRDefault="00EA65EF" w:rsidP="00367D02">
      <w:pPr>
        <w:ind w:firstLine="708"/>
        <w:jc w:val="both"/>
        <w:rPr>
          <w:i/>
        </w:rPr>
      </w:pPr>
      <w:hyperlink r:id="rId6" w:history="1">
        <w:r w:rsidR="00D14DBE" w:rsidRPr="002E51B9">
          <w:rPr>
            <w:rStyle w:val="Lienhypertexte"/>
            <w:i/>
          </w:rPr>
          <w:t>http://www.primlangues.education.fr/sequence/interpreter-un-chant-les-pays-deurope</w:t>
        </w:r>
      </w:hyperlink>
    </w:p>
    <w:p w:rsidR="004F3704" w:rsidRDefault="004F3704" w:rsidP="00367D02">
      <w:pPr>
        <w:ind w:firstLine="708"/>
        <w:jc w:val="both"/>
      </w:pPr>
      <w:r w:rsidRPr="004F3704">
        <w:t xml:space="preserve">Dans l’onglet </w:t>
      </w:r>
      <w:r w:rsidRPr="004F3704">
        <w:rPr>
          <w:i/>
        </w:rPr>
        <w:t>Documents,</w:t>
      </w:r>
      <w:r w:rsidRPr="004F3704">
        <w:t xml:space="preserve"> on trouve </w:t>
      </w:r>
      <w:r>
        <w:t>une fiche en allemand sur les pa</w:t>
      </w:r>
      <w:r w:rsidRPr="004F3704">
        <w:t>ys et villes de l’Europe.</w:t>
      </w:r>
    </w:p>
    <w:p w:rsidR="00367D02" w:rsidRDefault="00367D02" w:rsidP="00367D02">
      <w:pPr>
        <w:ind w:firstLine="708"/>
        <w:jc w:val="both"/>
      </w:pPr>
    </w:p>
    <w:p w:rsidR="00367D02" w:rsidRDefault="00367D02" w:rsidP="00367D02">
      <w:pPr>
        <w:pStyle w:val="Paragraphedeliste"/>
        <w:numPr>
          <w:ilvl w:val="0"/>
          <w:numId w:val="6"/>
        </w:numPr>
        <w:jc w:val="both"/>
      </w:pPr>
      <w:proofErr w:type="spellStart"/>
      <w:r w:rsidRPr="00367D02">
        <w:t>Europahymne</w:t>
      </w:r>
      <w:proofErr w:type="spellEnd"/>
      <w:r w:rsidRPr="00367D02">
        <w:t>. Paroles en allemand</w:t>
      </w:r>
    </w:p>
    <w:p w:rsidR="00EF024A" w:rsidRDefault="00EA65EF" w:rsidP="00367D02">
      <w:pPr>
        <w:ind w:left="12" w:firstLine="708"/>
        <w:jc w:val="both"/>
      </w:pPr>
      <w:hyperlink r:id="rId7" w:history="1">
        <w:r w:rsidR="00EF024A" w:rsidRPr="002E51B9">
          <w:rPr>
            <w:rStyle w:val="Lienhypertexte"/>
          </w:rPr>
          <w:t>https://youtu.be/Bylj_hZPv-8</w:t>
        </w:r>
      </w:hyperlink>
    </w:p>
    <w:p w:rsidR="00EF024A" w:rsidRDefault="00EF024A" w:rsidP="00EF024A">
      <w:pPr>
        <w:ind w:left="945"/>
        <w:jc w:val="both"/>
      </w:pPr>
    </w:p>
    <w:p w:rsidR="00EF024A" w:rsidRDefault="0045412C" w:rsidP="0045412C">
      <w:pPr>
        <w:pStyle w:val="Paragraphedeliste"/>
        <w:numPr>
          <w:ilvl w:val="0"/>
          <w:numId w:val="6"/>
        </w:numPr>
        <w:jc w:val="both"/>
      </w:pPr>
      <w:r w:rsidRPr="0045412C">
        <w:t>Différentes versions de l’hymne à écouter. Informations en allemand sur la composition de l’hymne.</w:t>
      </w:r>
    </w:p>
    <w:p w:rsidR="00EF024A" w:rsidRDefault="00EA65EF" w:rsidP="00EF024A">
      <w:pPr>
        <w:ind w:left="945"/>
        <w:jc w:val="both"/>
        <w:rPr>
          <w:rStyle w:val="Lienhypertexte"/>
        </w:rPr>
      </w:pPr>
      <w:hyperlink r:id="rId8" w:history="1">
        <w:r w:rsidR="00EF024A" w:rsidRPr="002E51B9">
          <w:rPr>
            <w:rStyle w:val="Lienhypertexte"/>
          </w:rPr>
          <w:t>http://lernarchiv.bildung.hessen.de/grundschule/Sachunterricht/geographie/europa/eu/symbole/edu_1399281680.html/show_info_for_tag/?tag=europahymn&amp;info=Europahymne</w:t>
        </w:r>
      </w:hyperlink>
    </w:p>
    <w:p w:rsidR="00063574" w:rsidRPr="00063574" w:rsidRDefault="00063574" w:rsidP="00EF024A">
      <w:pPr>
        <w:ind w:left="945"/>
        <w:jc w:val="both"/>
        <w:rPr>
          <w:rStyle w:val="Lienhypertexte"/>
          <w:color w:val="auto"/>
          <w:u w:val="none"/>
        </w:rPr>
      </w:pPr>
    </w:p>
    <w:p w:rsidR="00EF024A" w:rsidRPr="00063574" w:rsidRDefault="00EF024A" w:rsidP="00EF024A">
      <w:pPr>
        <w:ind w:left="945"/>
        <w:jc w:val="both"/>
      </w:pPr>
    </w:p>
    <w:p w:rsidR="00D14DBE" w:rsidRDefault="00D14DBE" w:rsidP="00D14DBE">
      <w:pPr>
        <w:ind w:left="945"/>
        <w:jc w:val="both"/>
        <w:rPr>
          <w:i/>
        </w:rPr>
      </w:pPr>
    </w:p>
    <w:p w:rsidR="00D14DBE" w:rsidRDefault="00D14DBE" w:rsidP="00D14DBE">
      <w:pPr>
        <w:ind w:left="945"/>
        <w:jc w:val="both"/>
        <w:rPr>
          <w:i/>
        </w:rPr>
      </w:pPr>
    </w:p>
    <w:p w:rsidR="00D14DBE" w:rsidRDefault="00D14DBE" w:rsidP="00D14DBE">
      <w:pPr>
        <w:ind w:left="945"/>
        <w:jc w:val="both"/>
        <w:rPr>
          <w:i/>
        </w:rPr>
      </w:pPr>
    </w:p>
    <w:p w:rsidR="00D14DBE" w:rsidRDefault="00D14DBE" w:rsidP="00D14DBE">
      <w:pPr>
        <w:ind w:left="945"/>
        <w:jc w:val="both"/>
        <w:rPr>
          <w:i/>
        </w:rPr>
      </w:pPr>
    </w:p>
    <w:p w:rsidR="00D14DBE" w:rsidRDefault="00D14DBE" w:rsidP="00D14DBE">
      <w:pPr>
        <w:ind w:left="945"/>
        <w:jc w:val="both"/>
        <w:rPr>
          <w:i/>
        </w:rPr>
      </w:pPr>
    </w:p>
    <w:p w:rsidR="00D14DBE" w:rsidRDefault="00D14DBE" w:rsidP="00D14DBE">
      <w:pPr>
        <w:ind w:left="945"/>
        <w:jc w:val="both"/>
        <w:rPr>
          <w:i/>
        </w:rPr>
      </w:pPr>
    </w:p>
    <w:p w:rsidR="00D14DBE" w:rsidRDefault="00D14DBE" w:rsidP="00D14DBE">
      <w:pPr>
        <w:ind w:left="945"/>
        <w:jc w:val="both"/>
        <w:rPr>
          <w:i/>
        </w:rPr>
      </w:pPr>
    </w:p>
    <w:p w:rsidR="00E73AAF" w:rsidRDefault="00E73AAF" w:rsidP="00E73AAF">
      <w:pPr>
        <w:rPr>
          <w:i/>
        </w:rPr>
      </w:pPr>
    </w:p>
    <w:p w:rsidR="002740F7" w:rsidRPr="002740F7" w:rsidRDefault="002740F7" w:rsidP="00E73AAF">
      <w:pPr>
        <w:jc w:val="center"/>
        <w:rPr>
          <w:b/>
          <w:sz w:val="36"/>
          <w:szCs w:val="36"/>
          <w:u w:val="single"/>
        </w:rPr>
      </w:pPr>
      <w:r w:rsidRPr="002740F7">
        <w:rPr>
          <w:b/>
          <w:sz w:val="36"/>
          <w:szCs w:val="36"/>
          <w:u w:val="single"/>
        </w:rPr>
        <w:t>Séquence EMILE Allemand Hymne à la joie – Europe</w:t>
      </w:r>
    </w:p>
    <w:p w:rsidR="002740F7" w:rsidRDefault="002740F7" w:rsidP="00466494">
      <w:pPr>
        <w:jc w:val="both"/>
      </w:pPr>
      <w:r>
        <w:t>Séquence interdisciplinaire (musique, géographie, ECM)</w:t>
      </w:r>
    </w:p>
    <w:p w:rsidR="002740F7" w:rsidRDefault="002740F7" w:rsidP="00466494">
      <w:pPr>
        <w:jc w:val="both"/>
      </w:pPr>
      <w:r>
        <w:t>Séquence destinée à des élèves de CM2 n’ayant auparavant pas appris l’allemand</w:t>
      </w:r>
    </w:p>
    <w:p w:rsidR="002740F7" w:rsidRPr="002740F7" w:rsidRDefault="002740F7" w:rsidP="002740F7">
      <w:pPr>
        <w:ind w:left="945"/>
        <w:jc w:val="both"/>
        <w:rPr>
          <w:b/>
          <w:u w:val="single"/>
        </w:rPr>
      </w:pPr>
    </w:p>
    <w:p w:rsidR="00482AD5" w:rsidRPr="00482AD5" w:rsidRDefault="002740F7" w:rsidP="00482AD5">
      <w:pPr>
        <w:jc w:val="both"/>
        <w:rPr>
          <w:b/>
          <w:sz w:val="28"/>
          <w:szCs w:val="28"/>
          <w:u w:val="single"/>
        </w:rPr>
      </w:pPr>
      <w:r w:rsidRPr="002740F7">
        <w:rPr>
          <w:b/>
          <w:sz w:val="28"/>
          <w:szCs w:val="28"/>
          <w:u w:val="single"/>
        </w:rPr>
        <w:t>Séance 2 : L’Union Européenne</w:t>
      </w:r>
    </w:p>
    <w:p w:rsidR="002740F7" w:rsidRPr="00482AD5" w:rsidRDefault="00796F3A" w:rsidP="00482AD5">
      <w:pPr>
        <w:jc w:val="both"/>
        <w:rPr>
          <w:i/>
        </w:rPr>
      </w:pPr>
      <w:r w:rsidRPr="00482AD5">
        <w:rPr>
          <w:i/>
        </w:rPr>
        <w:t>Le drapeau, l'hymne européen, la diversité des cultures et le sens du projet politique de la construction européenne sont étudiés au cours du cycle des approfondissements dans le cadre de l'instruction civique et morale. La construction européenne fait également partie des points abordés en histoire au cours de ce cycle.</w:t>
      </w:r>
      <w:r w:rsidR="002740F7" w:rsidRPr="00482AD5">
        <w:rPr>
          <w:i/>
        </w:rPr>
        <w:t xml:space="preserve"> </w:t>
      </w:r>
    </w:p>
    <w:p w:rsidR="00482AD5" w:rsidRPr="00482AD5" w:rsidRDefault="00482AD5" w:rsidP="00482AD5">
      <w:pPr>
        <w:jc w:val="both"/>
        <w:rPr>
          <w:b/>
          <w:u w:val="single"/>
        </w:rPr>
      </w:pPr>
      <w:r w:rsidRPr="00482AD5">
        <w:rPr>
          <w:b/>
          <w:u w:val="single"/>
        </w:rPr>
        <w:t>Objectifs :</w:t>
      </w:r>
    </w:p>
    <w:p w:rsidR="0092795F" w:rsidRDefault="0092795F" w:rsidP="0092795F">
      <w:pPr>
        <w:ind w:left="945"/>
        <w:jc w:val="both"/>
      </w:pPr>
      <w:r>
        <w:t>- C</w:t>
      </w:r>
      <w:r w:rsidR="002740F7">
        <w:t>hanter un couplet de l’Ode à la joie en allemand</w:t>
      </w:r>
    </w:p>
    <w:p w:rsidR="0092795F" w:rsidRDefault="0092795F" w:rsidP="00FB7A21">
      <w:pPr>
        <w:ind w:left="945"/>
        <w:jc w:val="both"/>
      </w:pPr>
      <w:r>
        <w:t>- Connaître les pays de l’Union Européenne et pouvoir en citer quelque</w:t>
      </w:r>
      <w:r w:rsidR="006D7E2B">
        <w:t>s-</w:t>
      </w:r>
      <w:r w:rsidR="00B755C5">
        <w:t xml:space="preserve">uns en </w:t>
      </w:r>
      <w:r>
        <w:t>allemand</w:t>
      </w:r>
      <w:r w:rsidR="00FB7A21">
        <w:t>.</w:t>
      </w:r>
    </w:p>
    <w:p w:rsidR="0092795F" w:rsidRDefault="00D76304" w:rsidP="00B92A1E">
      <w:pPr>
        <w:ind w:left="945"/>
        <w:jc w:val="both"/>
      </w:pPr>
      <w:r>
        <w:t>- Objectifs langagiers : C</w:t>
      </w:r>
      <w:r w:rsidR="0092795F">
        <w:t>o</w:t>
      </w:r>
      <w:r w:rsidR="00FB7A21">
        <w:t>nnaître les couleurs en allemand pour p</w:t>
      </w:r>
      <w:r w:rsidR="00B92A1E">
        <w:t xml:space="preserve">ouvoir décrire </w:t>
      </w:r>
      <w:r w:rsidR="00FB7A21" w:rsidRPr="00FB7A21">
        <w:t xml:space="preserve"> le drapeau </w:t>
      </w:r>
      <w:r w:rsidR="00FB7A21">
        <w:t>de l’Union Européenne et ceux des pays la composant.</w:t>
      </w:r>
    </w:p>
    <w:p w:rsidR="00460A03" w:rsidRDefault="00460A03" w:rsidP="00B92A1E">
      <w:pPr>
        <w:ind w:left="945"/>
        <w:jc w:val="both"/>
      </w:pPr>
    </w:p>
    <w:p w:rsidR="00460A03" w:rsidRPr="00460A03" w:rsidRDefault="00460A03" w:rsidP="00460A03">
      <w:pPr>
        <w:jc w:val="both"/>
        <w:rPr>
          <w:b/>
          <w:u w:val="single"/>
        </w:rPr>
      </w:pPr>
      <w:r w:rsidRPr="00460A03">
        <w:rPr>
          <w:b/>
          <w:u w:val="single"/>
        </w:rPr>
        <w:t>Déroulement :</w:t>
      </w:r>
    </w:p>
    <w:p w:rsidR="00AD30B3" w:rsidRDefault="004C6CED" w:rsidP="00AD30B3">
      <w:pPr>
        <w:pStyle w:val="Paragraphedeliste"/>
        <w:numPr>
          <w:ilvl w:val="0"/>
          <w:numId w:val="7"/>
        </w:numPr>
        <w:jc w:val="both"/>
      </w:pPr>
      <w:r>
        <w:t xml:space="preserve">Reprise du chant </w:t>
      </w:r>
      <w:r w:rsidRPr="004C6CED">
        <w:rPr>
          <w:b/>
          <w:i/>
        </w:rPr>
        <w:t xml:space="preserve">Ode an die </w:t>
      </w:r>
      <w:proofErr w:type="spellStart"/>
      <w:r w:rsidRPr="004C6CED">
        <w:rPr>
          <w:b/>
          <w:i/>
        </w:rPr>
        <w:t>Freude</w:t>
      </w:r>
      <w:proofErr w:type="spellEnd"/>
      <w:r>
        <w:t>.</w:t>
      </w:r>
    </w:p>
    <w:p w:rsidR="001452D2" w:rsidRDefault="001452D2" w:rsidP="001452D2">
      <w:pPr>
        <w:pStyle w:val="Paragraphedeliste"/>
        <w:ind w:left="1305"/>
        <w:jc w:val="both"/>
      </w:pPr>
    </w:p>
    <w:p w:rsidR="001452D2" w:rsidRDefault="003264C3" w:rsidP="001452D2">
      <w:pPr>
        <w:pStyle w:val="Paragraphedeliste"/>
        <w:numPr>
          <w:ilvl w:val="0"/>
          <w:numId w:val="7"/>
        </w:numPr>
        <w:jc w:val="both"/>
      </w:pPr>
      <w:r>
        <w:t xml:space="preserve">Présentation et description du drapeau européen. </w:t>
      </w:r>
    </w:p>
    <w:p w:rsidR="001452D2" w:rsidRDefault="001452D2" w:rsidP="001452D2">
      <w:pPr>
        <w:pStyle w:val="Paragraphedeliste"/>
      </w:pPr>
    </w:p>
    <w:p w:rsidR="00093DA4" w:rsidRPr="007766DB" w:rsidRDefault="003264C3" w:rsidP="001452D2">
      <w:pPr>
        <w:pStyle w:val="Paragraphedeliste"/>
        <w:ind w:left="1305"/>
        <w:jc w:val="both"/>
        <w:rPr>
          <w:lang w:val="de-DE"/>
        </w:rPr>
      </w:pPr>
      <w:proofErr w:type="spellStart"/>
      <w:r w:rsidRPr="007766DB">
        <w:rPr>
          <w:lang w:val="de-DE"/>
        </w:rPr>
        <w:t>Vocabulaire</w:t>
      </w:r>
      <w:proofErr w:type="spellEnd"/>
      <w:r w:rsidRPr="007766DB">
        <w:rPr>
          <w:lang w:val="de-DE"/>
        </w:rPr>
        <w:t xml:space="preserve"> </w:t>
      </w:r>
      <w:proofErr w:type="spellStart"/>
      <w:proofErr w:type="gramStart"/>
      <w:r w:rsidRPr="007766DB">
        <w:rPr>
          <w:lang w:val="de-DE"/>
        </w:rPr>
        <w:t>abordé</w:t>
      </w:r>
      <w:proofErr w:type="spellEnd"/>
      <w:r w:rsidRPr="007766DB">
        <w:rPr>
          <w:lang w:val="de-DE"/>
        </w:rPr>
        <w:t> :</w:t>
      </w:r>
      <w:proofErr w:type="gramEnd"/>
      <w:r w:rsidRPr="007766DB">
        <w:rPr>
          <w:lang w:val="de-DE"/>
        </w:rPr>
        <w:t xml:space="preserve"> </w:t>
      </w:r>
      <w:r w:rsidRPr="007766DB">
        <w:rPr>
          <w:b/>
          <w:i/>
          <w:lang w:val="de-DE"/>
        </w:rPr>
        <w:t>die Flagge, gelb, blau, das Stern (die Sterne), zwölf Sterne, das Land (die Länder)</w:t>
      </w:r>
      <w:r w:rsidR="007A4E9F" w:rsidRPr="007766DB">
        <w:rPr>
          <w:b/>
          <w:i/>
          <w:lang w:val="de-DE"/>
        </w:rPr>
        <w:t>.</w:t>
      </w:r>
      <w:r w:rsidR="00093DA4" w:rsidRPr="007766DB">
        <w:rPr>
          <w:b/>
          <w:i/>
          <w:lang w:val="de-DE"/>
        </w:rPr>
        <w:t> </w:t>
      </w:r>
    </w:p>
    <w:p w:rsidR="001452D2" w:rsidRPr="007766DB" w:rsidRDefault="001452D2" w:rsidP="001452D2">
      <w:pPr>
        <w:pStyle w:val="Paragraphedeliste"/>
        <w:rPr>
          <w:lang w:val="de-DE"/>
        </w:rPr>
      </w:pPr>
    </w:p>
    <w:p w:rsidR="001452D2" w:rsidRPr="007766DB" w:rsidRDefault="001452D2" w:rsidP="001452D2">
      <w:pPr>
        <w:pStyle w:val="Paragraphedeliste"/>
        <w:ind w:left="1305"/>
        <w:jc w:val="both"/>
        <w:rPr>
          <w:lang w:val="de-DE"/>
        </w:rPr>
      </w:pPr>
    </w:p>
    <w:p w:rsidR="007A4E9F" w:rsidRPr="001452D2" w:rsidRDefault="007A4E9F" w:rsidP="001452D2">
      <w:pPr>
        <w:pStyle w:val="Paragraphedeliste"/>
        <w:numPr>
          <w:ilvl w:val="0"/>
          <w:numId w:val="7"/>
        </w:numPr>
        <w:jc w:val="both"/>
        <w:rPr>
          <w:b/>
          <w:i/>
        </w:rPr>
      </w:pPr>
      <w:r>
        <w:t>Préparer des petites cartes rep</w:t>
      </w:r>
      <w:r w:rsidR="00033481">
        <w:t>r</w:t>
      </w:r>
      <w:r>
        <w:t>ésentant les drapeaux de tous les pays européens.  Afficher au tableau une grande carte de l’E</w:t>
      </w:r>
      <w:r w:rsidR="00411503">
        <w:t>u</w:t>
      </w:r>
      <w:r>
        <w:t>rope avec les drapeaux et les noms des pays</w:t>
      </w:r>
      <w:r w:rsidR="00D76304">
        <w:t xml:space="preserve"> écrits en allemand (voir carte et liste de drapeau</w:t>
      </w:r>
      <w:r w:rsidR="001452D2">
        <w:t>x</w:t>
      </w:r>
      <w:r w:rsidR="00D76304">
        <w:t xml:space="preserve"> à projeter au t</w:t>
      </w:r>
      <w:r w:rsidR="009B65BF">
        <w:t>ableau soit aux pages 33 et 34 sous le lien suivant</w:t>
      </w:r>
      <w:r w:rsidR="001452D2">
        <w:t xml:space="preserve"> : </w:t>
      </w:r>
      <w:hyperlink r:id="rId9" w:history="1">
        <w:r w:rsidR="001452D2" w:rsidRPr="00B559E5">
          <w:rPr>
            <w:rStyle w:val="Lienhypertexte"/>
          </w:rPr>
          <w:t>http://bookshop.europa.eu/de/europe-and-you-pbQC0414546/</w:t>
        </w:r>
      </w:hyperlink>
      <w:r w:rsidR="001452D2">
        <w:t xml:space="preserve">(doc à télécharger gratuitement) </w:t>
      </w:r>
      <w:r w:rsidR="009B65BF">
        <w:t>ou aux pages 39 et 40 sous le lien suivant</w:t>
      </w:r>
      <w:r w:rsidR="001452D2">
        <w:t xml:space="preserve"> : </w:t>
      </w:r>
      <w:r>
        <w:t xml:space="preserve"> </w:t>
      </w:r>
      <w:hyperlink r:id="rId10" w:history="1">
        <w:r w:rsidR="001452D2" w:rsidRPr="00B559E5">
          <w:rPr>
            <w:rStyle w:val="Lienhypertexte"/>
          </w:rPr>
          <w:t>http://bookshop.europa.eu/de/let-s-explore-europe--pbNA0114598/</w:t>
        </w:r>
      </w:hyperlink>
    </w:p>
    <w:p w:rsidR="001452D2" w:rsidRPr="001452D2" w:rsidRDefault="001452D2" w:rsidP="001452D2">
      <w:pPr>
        <w:pStyle w:val="Paragraphedeliste"/>
        <w:ind w:left="1305"/>
        <w:jc w:val="both"/>
        <w:rPr>
          <w:b/>
          <w:i/>
        </w:rPr>
      </w:pPr>
    </w:p>
    <w:p w:rsidR="00093DA4" w:rsidRPr="001452D2" w:rsidRDefault="007A4E9F" w:rsidP="001452D2">
      <w:pPr>
        <w:pStyle w:val="Paragraphedeliste"/>
        <w:numPr>
          <w:ilvl w:val="0"/>
          <w:numId w:val="7"/>
        </w:numPr>
        <w:jc w:val="both"/>
        <w:rPr>
          <w:b/>
          <w:i/>
        </w:rPr>
      </w:pPr>
      <w:r>
        <w:t xml:space="preserve">Un élève vient au tableau et pioche une carte. </w:t>
      </w:r>
    </w:p>
    <w:p w:rsidR="00093DA4" w:rsidRDefault="007A4E9F" w:rsidP="003264C3">
      <w:pPr>
        <w:pStyle w:val="Paragraphedeliste"/>
        <w:ind w:left="1305"/>
        <w:jc w:val="both"/>
      </w:pPr>
      <w:r>
        <w:t>Les élèves doi</w:t>
      </w:r>
      <w:r w:rsidR="00411503">
        <w:t>v</w:t>
      </w:r>
      <w:r>
        <w:t>ent deviner de quel drapeau il s’agit et nommer le pays en allemand. Ils s’aideront de la s</w:t>
      </w:r>
      <w:r w:rsidR="00237198">
        <w:t>tructure suivante </w:t>
      </w:r>
      <w:r w:rsidR="00237198" w:rsidRPr="00237198">
        <w:rPr>
          <w:b/>
        </w:rPr>
        <w:t xml:space="preserve">: </w:t>
      </w:r>
      <w:proofErr w:type="spellStart"/>
      <w:r w:rsidR="00237198" w:rsidRPr="00237198">
        <w:rPr>
          <w:b/>
          <w:i/>
        </w:rPr>
        <w:t>Ist</w:t>
      </w:r>
      <w:proofErr w:type="spellEnd"/>
      <w:r w:rsidRPr="00237198">
        <w:rPr>
          <w:b/>
          <w:i/>
        </w:rPr>
        <w:t xml:space="preserve"> </w:t>
      </w:r>
      <w:proofErr w:type="spellStart"/>
      <w:r w:rsidRPr="00237198">
        <w:rPr>
          <w:b/>
          <w:i/>
        </w:rPr>
        <w:t>dei</w:t>
      </w:r>
      <w:r w:rsidR="00237198" w:rsidRPr="00237198">
        <w:rPr>
          <w:b/>
          <w:i/>
        </w:rPr>
        <w:t>ne</w:t>
      </w:r>
      <w:proofErr w:type="spellEnd"/>
      <w:r w:rsidR="00237198" w:rsidRPr="00237198">
        <w:rPr>
          <w:b/>
          <w:i/>
        </w:rPr>
        <w:t xml:space="preserve"> </w:t>
      </w:r>
      <w:proofErr w:type="spellStart"/>
      <w:r w:rsidR="00237198" w:rsidRPr="00237198">
        <w:rPr>
          <w:b/>
          <w:i/>
        </w:rPr>
        <w:t>Flagge</w:t>
      </w:r>
      <w:proofErr w:type="spellEnd"/>
      <w:r w:rsidR="00237198" w:rsidRPr="00237198">
        <w:rPr>
          <w:b/>
          <w:i/>
        </w:rPr>
        <w:t xml:space="preserve"> </w:t>
      </w:r>
      <w:r w:rsidR="00245027">
        <w:rPr>
          <w:b/>
          <w:i/>
        </w:rPr>
        <w:t xml:space="preserve">… </w:t>
      </w:r>
      <w:r w:rsidR="00237198" w:rsidRPr="00237198">
        <w:rPr>
          <w:b/>
          <w:i/>
        </w:rPr>
        <w:t>(couleurs proposées) </w:t>
      </w:r>
      <w:r w:rsidR="00237198" w:rsidRPr="00237198">
        <w:rPr>
          <w:b/>
        </w:rPr>
        <w:t>?</w:t>
      </w:r>
      <w:r w:rsidR="00237198">
        <w:t xml:space="preserve"> </w:t>
      </w:r>
    </w:p>
    <w:p w:rsidR="00093DA4" w:rsidRDefault="007A4E9F" w:rsidP="003264C3">
      <w:pPr>
        <w:pStyle w:val="Paragraphedeliste"/>
        <w:ind w:left="1305"/>
        <w:jc w:val="both"/>
      </w:pPr>
      <w:r>
        <w:t xml:space="preserve">L’élève répond par </w:t>
      </w:r>
      <w:proofErr w:type="spellStart"/>
      <w:r w:rsidRPr="00237198">
        <w:rPr>
          <w:b/>
          <w:i/>
        </w:rPr>
        <w:t>Ja</w:t>
      </w:r>
      <w:proofErr w:type="spellEnd"/>
      <w:r>
        <w:t xml:space="preserve"> ou </w:t>
      </w:r>
      <w:proofErr w:type="spellStart"/>
      <w:r w:rsidRPr="00237198">
        <w:rPr>
          <w:b/>
          <w:i/>
        </w:rPr>
        <w:t>Nein</w:t>
      </w:r>
      <w:proofErr w:type="spellEnd"/>
      <w:r>
        <w:t xml:space="preserve">. </w:t>
      </w:r>
    </w:p>
    <w:p w:rsidR="00093DA4" w:rsidRDefault="007A4E9F" w:rsidP="003264C3">
      <w:pPr>
        <w:pStyle w:val="Paragraphedeliste"/>
        <w:ind w:left="1305"/>
        <w:jc w:val="both"/>
        <w:rPr>
          <w:b/>
          <w:i/>
        </w:rPr>
      </w:pPr>
      <w:r>
        <w:lastRenderedPageBreak/>
        <w:t xml:space="preserve">Quand les </w:t>
      </w:r>
      <w:r w:rsidR="009B65BF">
        <w:t>élèves</w:t>
      </w:r>
      <w:r>
        <w:t xml:space="preserve"> ont trouvé les couleurs, ils doivent proposer un nom de pays en s’aidant de la carte du tableau et de la structure suivante : </w:t>
      </w:r>
      <w:proofErr w:type="spellStart"/>
      <w:r w:rsidRPr="00237198">
        <w:rPr>
          <w:b/>
          <w:i/>
        </w:rPr>
        <w:t>Wohnst</w:t>
      </w:r>
      <w:proofErr w:type="spellEnd"/>
      <w:r w:rsidRPr="00237198">
        <w:rPr>
          <w:b/>
          <w:i/>
        </w:rPr>
        <w:t xml:space="preserve"> du in (nom du</w:t>
      </w:r>
      <w:r>
        <w:t xml:space="preserve"> </w:t>
      </w:r>
      <w:r w:rsidRPr="00237198">
        <w:rPr>
          <w:b/>
          <w:i/>
        </w:rPr>
        <w:t>p</w:t>
      </w:r>
      <w:r w:rsidR="00237198">
        <w:rPr>
          <w:b/>
          <w:i/>
        </w:rPr>
        <w:t xml:space="preserve">ays) ? </w:t>
      </w:r>
    </w:p>
    <w:p w:rsidR="007A4E9F" w:rsidRDefault="00093DA4" w:rsidP="003264C3">
      <w:pPr>
        <w:pStyle w:val="Paragraphedeliste"/>
        <w:ind w:left="1305"/>
        <w:jc w:val="both"/>
      </w:pPr>
      <w:r>
        <w:t>L’</w:t>
      </w:r>
      <w:r w:rsidR="007A4E9F">
        <w:t>élève qui a trouvé vient à son tour au tableau.</w:t>
      </w:r>
    </w:p>
    <w:p w:rsidR="00093DA4" w:rsidRDefault="007A4E9F" w:rsidP="00093DA4">
      <w:pPr>
        <w:pStyle w:val="Paragraphedeliste"/>
        <w:ind w:left="1305"/>
        <w:jc w:val="both"/>
      </w:pPr>
      <w:r>
        <w:t>Ce jeu peut être ensuite repris en binôme ou par petits groupes.</w:t>
      </w:r>
    </w:p>
    <w:p w:rsidR="001452D2" w:rsidRDefault="001452D2" w:rsidP="00093DA4">
      <w:pPr>
        <w:pStyle w:val="Paragraphedeliste"/>
        <w:ind w:left="1305"/>
        <w:jc w:val="both"/>
      </w:pPr>
    </w:p>
    <w:p w:rsidR="007A4E9F" w:rsidRDefault="00237198" w:rsidP="00093DA4">
      <w:pPr>
        <w:pStyle w:val="Paragraphedeliste"/>
        <w:numPr>
          <w:ilvl w:val="0"/>
          <w:numId w:val="7"/>
        </w:numPr>
        <w:jc w:val="both"/>
      </w:pPr>
      <w:r>
        <w:t xml:space="preserve">A l’issue de cette séance, </w:t>
      </w:r>
      <w:r w:rsidR="007A4E9F">
        <w:t>distrib</w:t>
      </w:r>
      <w:r w:rsidR="00790115">
        <w:t>u</w:t>
      </w:r>
      <w:r w:rsidR="007A4E9F">
        <w:t xml:space="preserve">er aux élèves les pages 4 et 5 du document </w:t>
      </w:r>
      <w:hyperlink r:id="rId11" w:history="1">
        <w:r w:rsidR="007A4E9F" w:rsidRPr="00A90DA0">
          <w:rPr>
            <w:rStyle w:val="Lienhypertexte"/>
          </w:rPr>
          <w:t>https://www.duisburg.de/micro2/europe_direct/medien/bindata/Entdeckt_Europa_-_Europa_in_der_Grundschule.pdf</w:t>
        </w:r>
      </w:hyperlink>
    </w:p>
    <w:p w:rsidR="009B36EF" w:rsidRDefault="004F282F" w:rsidP="001452D2">
      <w:pPr>
        <w:pStyle w:val="Paragraphedeliste"/>
        <w:ind w:left="1305"/>
        <w:jc w:val="both"/>
      </w:pPr>
      <w:r>
        <w:t>Ils commencent par le coloriage de la page 4 et complètent les pays de la page 5.</w:t>
      </w:r>
      <w:r w:rsidR="00790115">
        <w:t xml:space="preserve"> Ils peuvent ensuite en travail individ</w:t>
      </w:r>
      <w:r w:rsidR="009B65BF">
        <w:t>uel colorier les drapeaux des</w:t>
      </w:r>
      <w:r w:rsidR="00790115">
        <w:t xml:space="preserve"> pays</w:t>
      </w:r>
      <w:r w:rsidR="009B65BF">
        <w:t xml:space="preserve"> de l’UE</w:t>
      </w:r>
      <w:r w:rsidR="00790115">
        <w:t xml:space="preserve"> (pages 7 et 8).</w:t>
      </w:r>
    </w:p>
    <w:p w:rsidR="002740F7" w:rsidRDefault="002740F7" w:rsidP="008348A5">
      <w:pPr>
        <w:ind w:left="945"/>
        <w:jc w:val="both"/>
      </w:pPr>
    </w:p>
    <w:p w:rsidR="009B36EF" w:rsidRPr="009B36EF" w:rsidRDefault="009B36EF" w:rsidP="009B36EF">
      <w:pPr>
        <w:jc w:val="both"/>
        <w:rPr>
          <w:b/>
          <w:u w:val="single"/>
        </w:rPr>
      </w:pPr>
      <w:r w:rsidRPr="009B36EF">
        <w:rPr>
          <w:b/>
          <w:u w:val="single"/>
        </w:rPr>
        <w:t>Des liens</w:t>
      </w:r>
      <w:r w:rsidR="00063574">
        <w:rPr>
          <w:b/>
          <w:u w:val="single"/>
        </w:rPr>
        <w:t xml:space="preserve"> et des idées</w:t>
      </w:r>
      <w:r w:rsidRPr="009B36EF">
        <w:rPr>
          <w:b/>
          <w:u w:val="single"/>
        </w:rPr>
        <w:t xml:space="preserve"> pour aller plus loin :</w:t>
      </w:r>
    </w:p>
    <w:p w:rsidR="009B36EF" w:rsidRDefault="009B36EF" w:rsidP="009B36EF">
      <w:pPr>
        <w:pStyle w:val="Paragraphedeliste"/>
        <w:numPr>
          <w:ilvl w:val="0"/>
          <w:numId w:val="6"/>
        </w:numPr>
        <w:jc w:val="both"/>
      </w:pPr>
      <w:r w:rsidRPr="009B36EF">
        <w:t>Séquence en français sur les pays de l’Union européenne.</w:t>
      </w:r>
    </w:p>
    <w:p w:rsidR="008348A5" w:rsidRDefault="00EA65EF" w:rsidP="008348A5">
      <w:pPr>
        <w:ind w:left="945"/>
        <w:jc w:val="both"/>
        <w:rPr>
          <w:rStyle w:val="Lienhypertexte"/>
        </w:rPr>
      </w:pPr>
      <w:hyperlink r:id="rId12" w:history="1">
        <w:r w:rsidR="008348A5" w:rsidRPr="002E51B9">
          <w:rPr>
            <w:rStyle w:val="Lienhypertexte"/>
          </w:rPr>
          <w:t>http://mamaitressedecm1.fr/?p=1011</w:t>
        </w:r>
      </w:hyperlink>
    </w:p>
    <w:p w:rsidR="001452D2" w:rsidRDefault="001452D2" w:rsidP="008348A5">
      <w:pPr>
        <w:ind w:left="945"/>
        <w:jc w:val="both"/>
        <w:rPr>
          <w:rStyle w:val="Lienhypertexte"/>
        </w:rPr>
      </w:pPr>
    </w:p>
    <w:p w:rsidR="001452D2" w:rsidRDefault="001452D2" w:rsidP="001452D2">
      <w:pPr>
        <w:pStyle w:val="Paragraphedeliste"/>
        <w:numPr>
          <w:ilvl w:val="0"/>
          <w:numId w:val="6"/>
        </w:numPr>
        <w:jc w:val="both"/>
      </w:pPr>
      <w:r>
        <w:t>Dossiers sur l’Europe destinés aux enfants classés par tranche d’âge</w:t>
      </w:r>
      <w:r w:rsidR="00EA65EF">
        <w:t>, disponibles</w:t>
      </w:r>
      <w:bookmarkStart w:id="0" w:name="_GoBack"/>
      <w:bookmarkEnd w:id="0"/>
      <w:r w:rsidR="00EA65EF">
        <w:t xml:space="preserve"> en 24 langues</w:t>
      </w:r>
    </w:p>
    <w:p w:rsidR="001452D2" w:rsidRDefault="001452D2" w:rsidP="001452D2">
      <w:pPr>
        <w:pStyle w:val="Paragraphedeliste"/>
        <w:jc w:val="both"/>
      </w:pPr>
    </w:p>
    <w:p w:rsidR="001452D2" w:rsidRDefault="00EA65EF" w:rsidP="001452D2">
      <w:pPr>
        <w:pStyle w:val="Paragraphedeliste"/>
        <w:jc w:val="both"/>
      </w:pPr>
      <w:hyperlink r:id="rId13" w:history="1">
        <w:r w:rsidR="001452D2" w:rsidRPr="00B559E5">
          <w:rPr>
            <w:rStyle w:val="Lienhypertexte"/>
          </w:rPr>
          <w:t>http://europa.eu/teachers-corner/9_12/index_de.htm</w:t>
        </w:r>
      </w:hyperlink>
    </w:p>
    <w:p w:rsidR="009B36EF" w:rsidRDefault="009B36EF" w:rsidP="001452D2">
      <w:pPr>
        <w:jc w:val="both"/>
      </w:pPr>
    </w:p>
    <w:p w:rsidR="00EF024A" w:rsidRDefault="008348A5" w:rsidP="009B36EF">
      <w:pPr>
        <w:pStyle w:val="Paragraphedeliste"/>
        <w:numPr>
          <w:ilvl w:val="0"/>
          <w:numId w:val="6"/>
        </w:numPr>
        <w:jc w:val="both"/>
      </w:pPr>
      <w:r>
        <w:t xml:space="preserve">Séquence </w:t>
      </w:r>
      <w:r w:rsidR="008630BF">
        <w:t xml:space="preserve">en allemand </w:t>
      </w:r>
      <w:r>
        <w:t xml:space="preserve"> sur les pays de l’Union européenne.</w:t>
      </w:r>
    </w:p>
    <w:p w:rsidR="00EF024A" w:rsidRDefault="00EA65EF" w:rsidP="00EF024A">
      <w:pPr>
        <w:ind w:left="945"/>
        <w:jc w:val="both"/>
      </w:pPr>
      <w:hyperlink r:id="rId14" w:history="1">
        <w:r w:rsidR="00EF024A" w:rsidRPr="002E51B9">
          <w:rPr>
            <w:rStyle w:val="Lienhypertexte"/>
          </w:rPr>
          <w:t>https://www.duisburg.de/micro2/europe_direct/medien/bindata/Entdeckt_Europa_-_Europa_in_der_Grundschule.pdf</w:t>
        </w:r>
      </w:hyperlink>
    </w:p>
    <w:p w:rsidR="00EF024A" w:rsidRDefault="00EF024A" w:rsidP="00EF024A">
      <w:pPr>
        <w:ind w:left="945"/>
        <w:jc w:val="both"/>
      </w:pPr>
      <w:r>
        <w:t>Document de 39 pages en allemand sur l’Europe.</w:t>
      </w:r>
    </w:p>
    <w:p w:rsidR="00063574" w:rsidRDefault="00063574" w:rsidP="001452D2">
      <w:pPr>
        <w:jc w:val="both"/>
      </w:pPr>
    </w:p>
    <w:p w:rsidR="00063574" w:rsidRDefault="00063574" w:rsidP="00063574">
      <w:pPr>
        <w:pStyle w:val="Paragraphedeliste"/>
        <w:numPr>
          <w:ilvl w:val="0"/>
          <w:numId w:val="6"/>
        </w:numPr>
        <w:jc w:val="both"/>
      </w:pPr>
      <w:r w:rsidRPr="00063574">
        <w:t>Réaliser la fiche d’identité d’un de</w:t>
      </w:r>
      <w:r w:rsidR="009F6966">
        <w:t xml:space="preserve">s pays de l’UE. Les élèves choisissent un </w:t>
      </w:r>
      <w:r w:rsidRPr="00063574">
        <w:t>pays et complète</w:t>
      </w:r>
      <w:r w:rsidR="009F6966">
        <w:t>nt</w:t>
      </w:r>
      <w:r w:rsidRPr="00063574">
        <w:t xml:space="preserve"> la fiche suivante à l’aide de photographies.</w:t>
      </w:r>
    </w:p>
    <w:p w:rsidR="00063574" w:rsidRDefault="00EA65EF" w:rsidP="00EF024A">
      <w:pPr>
        <w:ind w:left="945"/>
        <w:jc w:val="both"/>
      </w:pPr>
      <w:hyperlink r:id="rId15" w:history="1">
        <w:r w:rsidR="00063574" w:rsidRPr="009615D0">
          <w:rPr>
            <w:rStyle w:val="Lienhypertexte"/>
          </w:rPr>
          <w:t>https://www.duisburg.de/micro2/europe_direct/medien/bindata/Entdeckt_Europa_-_Europa_in_der_Grundschule.pdf</w:t>
        </w:r>
      </w:hyperlink>
    </w:p>
    <w:p w:rsidR="004D440E" w:rsidRDefault="009F6966" w:rsidP="009F6966">
      <w:pPr>
        <w:jc w:val="both"/>
      </w:pPr>
      <w:r>
        <w:tab/>
        <w:t>On peut</w:t>
      </w:r>
      <w:r w:rsidR="001452D2">
        <w:t xml:space="preserve"> s’inspirer de la fiche page 16.</w:t>
      </w:r>
    </w:p>
    <w:p w:rsidR="008D1AE1" w:rsidRPr="008C0308" w:rsidRDefault="004D440E" w:rsidP="005D2435">
      <w:pPr>
        <w:pStyle w:val="Paragraphedeliste"/>
        <w:numPr>
          <w:ilvl w:val="0"/>
          <w:numId w:val="6"/>
        </w:numPr>
        <w:jc w:val="both"/>
      </w:pPr>
      <w:r>
        <w:t>Travailler sur les mots transparents de différentes langues des pays de l’UE (même lien que ci-dessus page 10).</w:t>
      </w:r>
    </w:p>
    <w:sectPr w:rsidR="008D1AE1" w:rsidRPr="008C0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68A"/>
    <w:multiLevelType w:val="hybridMultilevel"/>
    <w:tmpl w:val="DE70F2F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14BC235B"/>
    <w:multiLevelType w:val="hybridMultilevel"/>
    <w:tmpl w:val="2EAE5420"/>
    <w:lvl w:ilvl="0" w:tplc="040C0001">
      <w:start w:val="1"/>
      <w:numFmt w:val="bullet"/>
      <w:lvlText w:val=""/>
      <w:lvlJc w:val="left"/>
      <w:pPr>
        <w:ind w:left="1665" w:hanging="360"/>
      </w:pPr>
      <w:rPr>
        <w:rFonts w:ascii="Symbol" w:hAnsi="Symbol" w:hint="default"/>
      </w:rPr>
    </w:lvl>
    <w:lvl w:ilvl="1" w:tplc="040C0003" w:tentative="1">
      <w:start w:val="1"/>
      <w:numFmt w:val="bullet"/>
      <w:lvlText w:val="o"/>
      <w:lvlJc w:val="left"/>
      <w:pPr>
        <w:ind w:left="2385" w:hanging="360"/>
      </w:pPr>
      <w:rPr>
        <w:rFonts w:ascii="Courier New" w:hAnsi="Courier New" w:cs="Courier New" w:hint="default"/>
      </w:rPr>
    </w:lvl>
    <w:lvl w:ilvl="2" w:tplc="040C0005" w:tentative="1">
      <w:start w:val="1"/>
      <w:numFmt w:val="bullet"/>
      <w:lvlText w:val=""/>
      <w:lvlJc w:val="left"/>
      <w:pPr>
        <w:ind w:left="3105" w:hanging="360"/>
      </w:pPr>
      <w:rPr>
        <w:rFonts w:ascii="Wingdings" w:hAnsi="Wingdings" w:hint="default"/>
      </w:rPr>
    </w:lvl>
    <w:lvl w:ilvl="3" w:tplc="040C0001" w:tentative="1">
      <w:start w:val="1"/>
      <w:numFmt w:val="bullet"/>
      <w:lvlText w:val=""/>
      <w:lvlJc w:val="left"/>
      <w:pPr>
        <w:ind w:left="3825" w:hanging="360"/>
      </w:pPr>
      <w:rPr>
        <w:rFonts w:ascii="Symbol" w:hAnsi="Symbol" w:hint="default"/>
      </w:rPr>
    </w:lvl>
    <w:lvl w:ilvl="4" w:tplc="040C0003" w:tentative="1">
      <w:start w:val="1"/>
      <w:numFmt w:val="bullet"/>
      <w:lvlText w:val="o"/>
      <w:lvlJc w:val="left"/>
      <w:pPr>
        <w:ind w:left="4545" w:hanging="360"/>
      </w:pPr>
      <w:rPr>
        <w:rFonts w:ascii="Courier New" w:hAnsi="Courier New" w:cs="Courier New" w:hint="default"/>
      </w:rPr>
    </w:lvl>
    <w:lvl w:ilvl="5" w:tplc="040C0005" w:tentative="1">
      <w:start w:val="1"/>
      <w:numFmt w:val="bullet"/>
      <w:lvlText w:val=""/>
      <w:lvlJc w:val="left"/>
      <w:pPr>
        <w:ind w:left="5265" w:hanging="360"/>
      </w:pPr>
      <w:rPr>
        <w:rFonts w:ascii="Wingdings" w:hAnsi="Wingdings" w:hint="default"/>
      </w:rPr>
    </w:lvl>
    <w:lvl w:ilvl="6" w:tplc="040C0001" w:tentative="1">
      <w:start w:val="1"/>
      <w:numFmt w:val="bullet"/>
      <w:lvlText w:val=""/>
      <w:lvlJc w:val="left"/>
      <w:pPr>
        <w:ind w:left="5985" w:hanging="360"/>
      </w:pPr>
      <w:rPr>
        <w:rFonts w:ascii="Symbol" w:hAnsi="Symbol" w:hint="default"/>
      </w:rPr>
    </w:lvl>
    <w:lvl w:ilvl="7" w:tplc="040C0003" w:tentative="1">
      <w:start w:val="1"/>
      <w:numFmt w:val="bullet"/>
      <w:lvlText w:val="o"/>
      <w:lvlJc w:val="left"/>
      <w:pPr>
        <w:ind w:left="6705" w:hanging="360"/>
      </w:pPr>
      <w:rPr>
        <w:rFonts w:ascii="Courier New" w:hAnsi="Courier New" w:cs="Courier New" w:hint="default"/>
      </w:rPr>
    </w:lvl>
    <w:lvl w:ilvl="8" w:tplc="040C0005" w:tentative="1">
      <w:start w:val="1"/>
      <w:numFmt w:val="bullet"/>
      <w:lvlText w:val=""/>
      <w:lvlJc w:val="left"/>
      <w:pPr>
        <w:ind w:left="7425" w:hanging="360"/>
      </w:pPr>
      <w:rPr>
        <w:rFonts w:ascii="Wingdings" w:hAnsi="Wingdings" w:hint="default"/>
      </w:rPr>
    </w:lvl>
  </w:abstractNum>
  <w:abstractNum w:abstractNumId="2" w15:restartNumberingAfterBreak="0">
    <w:nsid w:val="28532C25"/>
    <w:multiLevelType w:val="hybridMultilevel"/>
    <w:tmpl w:val="581242C8"/>
    <w:lvl w:ilvl="0" w:tplc="B852B086">
      <w:numFmt w:val="bullet"/>
      <w:lvlText w:val="-"/>
      <w:lvlJc w:val="left"/>
      <w:pPr>
        <w:ind w:left="1305" w:hanging="360"/>
      </w:pPr>
      <w:rPr>
        <w:rFonts w:ascii="Calibri" w:eastAsiaTheme="minorHAnsi" w:hAnsi="Calibri" w:cstheme="minorBidi" w:hint="default"/>
      </w:rPr>
    </w:lvl>
    <w:lvl w:ilvl="1" w:tplc="040C0003">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abstractNum w:abstractNumId="3" w15:restartNumberingAfterBreak="0">
    <w:nsid w:val="380315FE"/>
    <w:multiLevelType w:val="hybridMultilevel"/>
    <w:tmpl w:val="E0666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9D13E1"/>
    <w:multiLevelType w:val="hybridMultilevel"/>
    <w:tmpl w:val="784EB42C"/>
    <w:lvl w:ilvl="0" w:tplc="50A8AAB6">
      <w:start w:val="1"/>
      <w:numFmt w:val="decimal"/>
      <w:lvlText w:val="%1."/>
      <w:lvlJc w:val="left"/>
      <w:pPr>
        <w:ind w:left="1305" w:hanging="360"/>
      </w:pPr>
      <w:rPr>
        <w:rFonts w:hint="default"/>
      </w:rPr>
    </w:lvl>
    <w:lvl w:ilvl="1" w:tplc="040C0019" w:tentative="1">
      <w:start w:val="1"/>
      <w:numFmt w:val="lowerLetter"/>
      <w:lvlText w:val="%2."/>
      <w:lvlJc w:val="left"/>
      <w:pPr>
        <w:ind w:left="2025" w:hanging="360"/>
      </w:pPr>
    </w:lvl>
    <w:lvl w:ilvl="2" w:tplc="040C001B" w:tentative="1">
      <w:start w:val="1"/>
      <w:numFmt w:val="lowerRoman"/>
      <w:lvlText w:val="%3."/>
      <w:lvlJc w:val="right"/>
      <w:pPr>
        <w:ind w:left="2745" w:hanging="180"/>
      </w:pPr>
    </w:lvl>
    <w:lvl w:ilvl="3" w:tplc="040C000F" w:tentative="1">
      <w:start w:val="1"/>
      <w:numFmt w:val="decimal"/>
      <w:lvlText w:val="%4."/>
      <w:lvlJc w:val="left"/>
      <w:pPr>
        <w:ind w:left="3465" w:hanging="360"/>
      </w:pPr>
    </w:lvl>
    <w:lvl w:ilvl="4" w:tplc="040C0019" w:tentative="1">
      <w:start w:val="1"/>
      <w:numFmt w:val="lowerLetter"/>
      <w:lvlText w:val="%5."/>
      <w:lvlJc w:val="left"/>
      <w:pPr>
        <w:ind w:left="4185" w:hanging="360"/>
      </w:pPr>
    </w:lvl>
    <w:lvl w:ilvl="5" w:tplc="040C001B" w:tentative="1">
      <w:start w:val="1"/>
      <w:numFmt w:val="lowerRoman"/>
      <w:lvlText w:val="%6."/>
      <w:lvlJc w:val="right"/>
      <w:pPr>
        <w:ind w:left="4905" w:hanging="180"/>
      </w:pPr>
    </w:lvl>
    <w:lvl w:ilvl="6" w:tplc="040C000F" w:tentative="1">
      <w:start w:val="1"/>
      <w:numFmt w:val="decimal"/>
      <w:lvlText w:val="%7."/>
      <w:lvlJc w:val="left"/>
      <w:pPr>
        <w:ind w:left="5625" w:hanging="360"/>
      </w:pPr>
    </w:lvl>
    <w:lvl w:ilvl="7" w:tplc="040C0019" w:tentative="1">
      <w:start w:val="1"/>
      <w:numFmt w:val="lowerLetter"/>
      <w:lvlText w:val="%8."/>
      <w:lvlJc w:val="left"/>
      <w:pPr>
        <w:ind w:left="6345" w:hanging="360"/>
      </w:pPr>
    </w:lvl>
    <w:lvl w:ilvl="8" w:tplc="040C001B" w:tentative="1">
      <w:start w:val="1"/>
      <w:numFmt w:val="lowerRoman"/>
      <w:lvlText w:val="%9."/>
      <w:lvlJc w:val="right"/>
      <w:pPr>
        <w:ind w:left="7065" w:hanging="180"/>
      </w:pPr>
    </w:lvl>
  </w:abstractNum>
  <w:abstractNum w:abstractNumId="5" w15:restartNumberingAfterBreak="0">
    <w:nsid w:val="748E47F1"/>
    <w:multiLevelType w:val="hybridMultilevel"/>
    <w:tmpl w:val="5D64209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15:restartNumberingAfterBreak="0">
    <w:nsid w:val="74F520B5"/>
    <w:multiLevelType w:val="hybridMultilevel"/>
    <w:tmpl w:val="02DE635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0B7"/>
    <w:rsid w:val="00033481"/>
    <w:rsid w:val="00063574"/>
    <w:rsid w:val="00093DA4"/>
    <w:rsid w:val="000A6861"/>
    <w:rsid w:val="001244B9"/>
    <w:rsid w:val="001452D2"/>
    <w:rsid w:val="00196483"/>
    <w:rsid w:val="001C2018"/>
    <w:rsid w:val="00207D85"/>
    <w:rsid w:val="00237198"/>
    <w:rsid w:val="00245027"/>
    <w:rsid w:val="002740F7"/>
    <w:rsid w:val="00301D89"/>
    <w:rsid w:val="003264C3"/>
    <w:rsid w:val="003650D9"/>
    <w:rsid w:val="00367D02"/>
    <w:rsid w:val="00373C70"/>
    <w:rsid w:val="00392771"/>
    <w:rsid w:val="003D3ADA"/>
    <w:rsid w:val="003E430D"/>
    <w:rsid w:val="00411503"/>
    <w:rsid w:val="0045412C"/>
    <w:rsid w:val="00456192"/>
    <w:rsid w:val="00460A03"/>
    <w:rsid w:val="00466494"/>
    <w:rsid w:val="00470F55"/>
    <w:rsid w:val="004721E7"/>
    <w:rsid w:val="00482AD5"/>
    <w:rsid w:val="0049185D"/>
    <w:rsid w:val="004C6CED"/>
    <w:rsid w:val="004D440E"/>
    <w:rsid w:val="004F282F"/>
    <w:rsid w:val="004F3704"/>
    <w:rsid w:val="005316C2"/>
    <w:rsid w:val="0057791B"/>
    <w:rsid w:val="00586CC6"/>
    <w:rsid w:val="005A327F"/>
    <w:rsid w:val="005A5C73"/>
    <w:rsid w:val="005B3666"/>
    <w:rsid w:val="005D0F59"/>
    <w:rsid w:val="005D2435"/>
    <w:rsid w:val="005F4020"/>
    <w:rsid w:val="00617107"/>
    <w:rsid w:val="006D7E2B"/>
    <w:rsid w:val="006E6603"/>
    <w:rsid w:val="00743599"/>
    <w:rsid w:val="007766DB"/>
    <w:rsid w:val="00790115"/>
    <w:rsid w:val="00796F3A"/>
    <w:rsid w:val="007A4E9F"/>
    <w:rsid w:val="007E2ECD"/>
    <w:rsid w:val="00822A0E"/>
    <w:rsid w:val="008348A5"/>
    <w:rsid w:val="008630BF"/>
    <w:rsid w:val="0087500D"/>
    <w:rsid w:val="008C0308"/>
    <w:rsid w:val="008D1AE1"/>
    <w:rsid w:val="008F50B7"/>
    <w:rsid w:val="00900D52"/>
    <w:rsid w:val="0092795F"/>
    <w:rsid w:val="009B36EF"/>
    <w:rsid w:val="009B65BF"/>
    <w:rsid w:val="009F6966"/>
    <w:rsid w:val="00A36498"/>
    <w:rsid w:val="00AD30B3"/>
    <w:rsid w:val="00B02C83"/>
    <w:rsid w:val="00B63549"/>
    <w:rsid w:val="00B755C5"/>
    <w:rsid w:val="00B92A1E"/>
    <w:rsid w:val="00BC3046"/>
    <w:rsid w:val="00C13A5F"/>
    <w:rsid w:val="00C3311E"/>
    <w:rsid w:val="00C85594"/>
    <w:rsid w:val="00CA27F7"/>
    <w:rsid w:val="00CC51E3"/>
    <w:rsid w:val="00D14DBE"/>
    <w:rsid w:val="00D40C62"/>
    <w:rsid w:val="00D574F2"/>
    <w:rsid w:val="00D7192E"/>
    <w:rsid w:val="00D72304"/>
    <w:rsid w:val="00D755AB"/>
    <w:rsid w:val="00D76304"/>
    <w:rsid w:val="00D83422"/>
    <w:rsid w:val="00D90C6E"/>
    <w:rsid w:val="00E0353C"/>
    <w:rsid w:val="00E5010B"/>
    <w:rsid w:val="00E73AAF"/>
    <w:rsid w:val="00EA65A3"/>
    <w:rsid w:val="00EA65EF"/>
    <w:rsid w:val="00ED01D9"/>
    <w:rsid w:val="00EF024A"/>
    <w:rsid w:val="00F21962"/>
    <w:rsid w:val="00F60909"/>
    <w:rsid w:val="00FB7A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CC38"/>
  <w15:docId w15:val="{C976D232-D0EB-4CAB-BA71-6E8AED55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0308"/>
    <w:pPr>
      <w:ind w:left="720"/>
      <w:contextualSpacing/>
    </w:pPr>
  </w:style>
  <w:style w:type="character" w:styleId="Lienhypertexte">
    <w:name w:val="Hyperlink"/>
    <w:basedOn w:val="Policepardfaut"/>
    <w:uiPriority w:val="99"/>
    <w:unhideWhenUsed/>
    <w:rsid w:val="005F4020"/>
    <w:rPr>
      <w:color w:val="0000FF" w:themeColor="hyperlink"/>
      <w:u w:val="single"/>
    </w:rPr>
  </w:style>
  <w:style w:type="character" w:styleId="Lienhypertextesuivivisit">
    <w:name w:val="FollowedHyperlink"/>
    <w:basedOn w:val="Policepardfaut"/>
    <w:uiPriority w:val="99"/>
    <w:semiHidden/>
    <w:unhideWhenUsed/>
    <w:rsid w:val="009279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rnarchiv.bildung.hessen.de/grundschule/Sachunterricht/geographie/europa/eu/symbole/edu_1399281680.html/show_info_for_tag/?tag=europahymn&amp;info=Europahymne" TargetMode="External"/><Relationship Id="rId13" Type="http://schemas.openxmlformats.org/officeDocument/2006/relationships/hyperlink" Target="http://europa.eu/teachers-corner/9_12/index_de.htm" TargetMode="External"/><Relationship Id="rId3" Type="http://schemas.openxmlformats.org/officeDocument/2006/relationships/settings" Target="settings.xml"/><Relationship Id="rId7" Type="http://schemas.openxmlformats.org/officeDocument/2006/relationships/hyperlink" Target="https://youtu.be/Bylj_hZPv-8" TargetMode="External"/><Relationship Id="rId12" Type="http://schemas.openxmlformats.org/officeDocument/2006/relationships/hyperlink" Target="http://mamaitressedecm1.fr/?p=10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rimlangues.education.fr/sequence/interpreter-un-chant-les-pays-deurope" TargetMode="External"/><Relationship Id="rId11" Type="http://schemas.openxmlformats.org/officeDocument/2006/relationships/hyperlink" Target="https://www.duisburg.de/micro2/europe_direct/medien/bindata/Entdeckt_Europa_-_Europa_in_der_Grundschule.pdf" TargetMode="External"/><Relationship Id="rId5" Type="http://schemas.openxmlformats.org/officeDocument/2006/relationships/hyperlink" Target="http://eduscol.education.fr/cid58947/l-hymne-europeen.html" TargetMode="External"/><Relationship Id="rId15" Type="http://schemas.openxmlformats.org/officeDocument/2006/relationships/hyperlink" Target="https://www.duisburg.de/micro2/europe_direct/medien/bindata/Entdeckt_Europa_-_Europa_in_der_Grundschule.pdf" TargetMode="External"/><Relationship Id="rId10" Type="http://schemas.openxmlformats.org/officeDocument/2006/relationships/hyperlink" Target="http://bookshop.europa.eu/de/let-s-explore-europe--pbNA0114598/" TargetMode="External"/><Relationship Id="rId4" Type="http://schemas.openxmlformats.org/officeDocument/2006/relationships/webSettings" Target="webSettings.xml"/><Relationship Id="rId9" Type="http://schemas.openxmlformats.org/officeDocument/2006/relationships/hyperlink" Target="http://bookshop.europa.eu/de/europe-and-you-pbQC0414546/" TargetMode="External"/><Relationship Id="rId14" Type="http://schemas.openxmlformats.org/officeDocument/2006/relationships/hyperlink" Target="https://www.duisburg.de/micro2/europe_direct/medien/bindata/Entdeckt_Europa_-_Europa_in_der_Grundschul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1129</Words>
  <Characters>6211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Mélanie</dc:creator>
  <cp:lastModifiedBy>dsden25</cp:lastModifiedBy>
  <cp:revision>7</cp:revision>
  <dcterms:created xsi:type="dcterms:W3CDTF">2015-10-06T13:51:00Z</dcterms:created>
  <dcterms:modified xsi:type="dcterms:W3CDTF">2018-10-26T12:02:00Z</dcterms:modified>
</cp:coreProperties>
</file>